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34" w:rsidRDefault="00B75834" w:rsidP="00B758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Corte di Cassazione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Sentenza del 16 novembre 2004, n. 21644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Integrale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TRIBUTI DIVERSI E LOCALI - ICI - PRESUPPOSTO IMPOSITIVO - EDIFICABILITA' TEORICA </w:t>
      </w:r>
      <w:proofErr w:type="spellStart"/>
      <w:r>
        <w:rPr>
          <w:rFonts w:ascii="Tahoma" w:hAnsi="Tahoma" w:cs="Tahoma"/>
          <w:sz w:val="18"/>
          <w:szCs w:val="18"/>
        </w:rPr>
        <w:t>DI</w:t>
      </w:r>
      <w:proofErr w:type="spellEnd"/>
      <w:r>
        <w:rPr>
          <w:rFonts w:ascii="Tahoma" w:hAnsi="Tahoma" w:cs="Tahoma"/>
          <w:sz w:val="18"/>
          <w:szCs w:val="18"/>
        </w:rPr>
        <w:t xml:space="preserve"> AREA NON SOGGETTA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PIANO PARTICOLAREGGIATO - MAGGIOR PRELIEVO - ILLEGITTIMITA'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REPUBBLICA ITALIANA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 NOME DEL POPOLO ITALIANO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LA CORTE SUPREMA </w:t>
      </w:r>
      <w:proofErr w:type="spellStart"/>
      <w:r>
        <w:rPr>
          <w:rFonts w:ascii="Tahoma" w:hAnsi="Tahoma" w:cs="Tahoma"/>
          <w:sz w:val="18"/>
          <w:szCs w:val="18"/>
        </w:rPr>
        <w:t>DI</w:t>
      </w:r>
      <w:proofErr w:type="spellEnd"/>
      <w:r>
        <w:rPr>
          <w:rFonts w:ascii="Tahoma" w:hAnsi="Tahoma" w:cs="Tahoma"/>
          <w:sz w:val="18"/>
          <w:szCs w:val="18"/>
        </w:rPr>
        <w:t xml:space="preserve"> CASSAZIONE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SEZIONE TRIBUTARIA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Composta dagli </w:t>
      </w:r>
      <w:proofErr w:type="spellStart"/>
      <w:r>
        <w:rPr>
          <w:rFonts w:ascii="Tahoma" w:hAnsi="Tahoma" w:cs="Tahoma"/>
          <w:sz w:val="18"/>
          <w:szCs w:val="18"/>
        </w:rPr>
        <w:t>Ill.mi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Sigg.ri</w:t>
      </w:r>
      <w:proofErr w:type="spellEnd"/>
      <w:r>
        <w:rPr>
          <w:rFonts w:ascii="Tahoma" w:hAnsi="Tahoma" w:cs="Tahoma"/>
          <w:sz w:val="18"/>
          <w:szCs w:val="18"/>
        </w:rPr>
        <w:t xml:space="preserve"> Magistrati: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Dott. Ugo RIGGIO - Presidente -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Dott. Stefano MONACI - Consigliere -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Dott. Eugenia MARIGLIANO - Rel. Consigliere -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Dott. Maria Rosaria CULTRERA - Consigliere -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Dott. Paolo D'ALESSANDRO - Consigliere -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 pronunciato la seguente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SENTENZA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sul ricorso proposto da: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Lu. Fa., elettivamente domiciliato in Ro. via Ca. 1/A, presso lo studio dell'avvocato Ma. Cr. D'Al., che lo rappresenta 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difende, giusta delega in calce;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ricorrente -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contro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Comune di Ca.;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intimato -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avverso la sentenza n. 89/02 della Commissione Tributaria Regionale di Venezia, depositata il 12/11/02;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udita la relazione della causa svolta nella pubblica dal Consigliere Dott. Eugenia MARIGLIANO;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udito l'Avvocato Ma. Cr. D'Al., difensore del ricorrente che ha chiesto l'accoglimento;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udito il P.M. in persona del Sostituto Procuratore Generale Dott. Umberto APICE che ha concluso per l'accoglimento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 quanto riguarda il 4° motivo, rigetto per gli altri.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FATTO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Lu. Fa. è comproprietario pro indiviso con il fratello Ma. di un terreno sito nel comune di Ca. e individuato in catasto al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foglio 9, </w:t>
      </w:r>
      <w:proofErr w:type="spellStart"/>
      <w:r>
        <w:rPr>
          <w:rFonts w:ascii="Tahoma" w:hAnsi="Tahoma" w:cs="Tahoma"/>
          <w:sz w:val="18"/>
          <w:szCs w:val="18"/>
        </w:rPr>
        <w:t>mapp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nn</w:t>
      </w:r>
      <w:proofErr w:type="spellEnd"/>
      <w:r>
        <w:rPr>
          <w:rFonts w:ascii="Tahoma" w:hAnsi="Tahoma" w:cs="Tahoma"/>
          <w:sz w:val="18"/>
          <w:szCs w:val="18"/>
        </w:rPr>
        <w:t>. 0239, 02380 e 02382, compreso nel PRG dello stesso comune come zona territoriale omogenea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C2/3 -residenziale di nuova espansione- la cui edificabilità, ai sensi dell'art. 23 NTA, è subordinata all'emissione di uno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strumento attuativo.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Inoltre, in data 21.4.1992 il PRG veniva interessato da una variante per cui l'area in questione veniva inclusa nella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classificazione delle sottozone agricole, variante approvata dalla Giunta regionale veneta il 23.5.1995, con delibera n.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2943, esecutiva dal 7.6.1995.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fratelli Fa. avevano fin dal 1990 inoltrato istanza per l'approvazione di un piano di lottizzazione onde poter costruire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sul terreno de quo, approvazione sempre negata dal Comune e, da ultimo, dichiarata sospesa per la presenza delle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modifiche apportate con la variante ai sensi dell'art. 71 l.r. Veneto n. 61/85 (Misure di salvaguardia).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seguito dell'approvazione regionale del 1995 il Consiglio comunale approvava il piano di lottizzazione Fa. in data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29.9.1997.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Nel corso degli anni dal 1993 al 1995 i germani Fa. avevano pagato l'ICI nella misura prevista per terreni non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edificabili, versando per il 1993 lire 831.000 e per il 1994 e 1995 lire 773.000.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 22.12.2000 venivano loro notificati avvisi di accertamento ICI per infedele dichiarazione con i quali venivano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richieste £. 9.425.000 per il 1993, lire 9.154.000 per il 1994 e lire 8.850.000 per il 1995.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Lu. Fa. impugnava detti atti innanzi alla </w:t>
      </w:r>
      <w:proofErr w:type="spellStart"/>
      <w:r>
        <w:rPr>
          <w:rFonts w:ascii="Tahoma" w:hAnsi="Tahoma" w:cs="Tahoma"/>
          <w:sz w:val="18"/>
          <w:szCs w:val="18"/>
        </w:rPr>
        <w:t>C.T.P.</w:t>
      </w:r>
      <w:proofErr w:type="spellEnd"/>
      <w:r>
        <w:rPr>
          <w:rFonts w:ascii="Tahoma" w:hAnsi="Tahoma" w:cs="Tahoma"/>
          <w:sz w:val="18"/>
          <w:szCs w:val="18"/>
        </w:rPr>
        <w:t xml:space="preserve"> di Vicenza, contestando la pretesa del Comune e sostenendo che ai fini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ICI l'edificabilità del suolo deve essere effettiva e non meramente teorica come nel caso di terreno che pur compreso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nel PRG sia soggetto a misure di salvaguardia; in subordine, deduceva I'eccessività della valutazione, tenuto conto del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vincolo d'</w:t>
      </w:r>
      <w:proofErr w:type="spellStart"/>
      <w:r>
        <w:rPr>
          <w:rFonts w:ascii="Tahoma" w:hAnsi="Tahoma" w:cs="Tahoma"/>
          <w:sz w:val="18"/>
          <w:szCs w:val="18"/>
        </w:rPr>
        <w:t>inedificabilità</w:t>
      </w:r>
      <w:proofErr w:type="spellEnd"/>
      <w:r>
        <w:rPr>
          <w:rFonts w:ascii="Tahoma" w:hAnsi="Tahoma" w:cs="Tahoma"/>
          <w:sz w:val="18"/>
          <w:szCs w:val="18"/>
        </w:rPr>
        <w:t xml:space="preserve"> temporanea e la mancata applicazione da parte del Comune delle riduzioni delle tariffe previste.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Chiedeva inoltre la sospensione dell'esecutività dei provvedimenti impugnati.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 Comune si costituiva in giudizio chiedendo rinvio per essere in corso un tentativo di conciliazione; l'udienza veniva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pertanto rinviata al 25.5.2001.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 4.5.2001, non essendo andato a buon fine il tentativo di conciliazione, il Comune presentava delle controdeduzioni,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sostenendo che il terreno de quo era da considerarsi edificabile ai sensi dell'art. 2, comma primo, lett. b), d.lgs. n.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504/1992 in quanto inserito come area fabbricabile nel PRG, che la valutazione era stata effettuata in base ai prezzi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delle aste pubbliche per la vendita di lotti di terreno ubicati in territorio comunale e che le riduzioni erano state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previste in sede di autoregolamentazione e non per fissare il valore commerciale.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All'udienza del 25.5 la </w:t>
      </w:r>
      <w:proofErr w:type="spellStart"/>
      <w:r>
        <w:rPr>
          <w:rFonts w:ascii="Tahoma" w:hAnsi="Tahoma" w:cs="Tahoma"/>
          <w:sz w:val="18"/>
          <w:szCs w:val="18"/>
        </w:rPr>
        <w:t>C.T.P.</w:t>
      </w:r>
      <w:proofErr w:type="spellEnd"/>
      <w:r>
        <w:rPr>
          <w:rFonts w:ascii="Tahoma" w:hAnsi="Tahoma" w:cs="Tahoma"/>
          <w:sz w:val="18"/>
          <w:szCs w:val="18"/>
        </w:rPr>
        <w:t xml:space="preserve"> accoglieva il ricorso del contribuente. Detta pronuncia veniva impugnata dal Comune in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via pregiudiziale per avere il giudice deciso il merito della causa mentre si sarebbe dovuto discutere solo l'istanza di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sospensiva; quanto al merito ribadiva quanto sostenuto in primo grado. Il contribuente non si costituiva.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La </w:t>
      </w:r>
      <w:proofErr w:type="spellStart"/>
      <w:r>
        <w:rPr>
          <w:rFonts w:ascii="Tahoma" w:hAnsi="Tahoma" w:cs="Tahoma"/>
          <w:sz w:val="18"/>
          <w:szCs w:val="18"/>
        </w:rPr>
        <w:t>C.T.R.</w:t>
      </w:r>
      <w:proofErr w:type="spellEnd"/>
      <w:r>
        <w:rPr>
          <w:rFonts w:ascii="Tahoma" w:hAnsi="Tahoma" w:cs="Tahoma"/>
          <w:sz w:val="18"/>
          <w:szCs w:val="18"/>
        </w:rPr>
        <w:t xml:space="preserve"> del Veneto respingeva I'istanza di rimessione della causa in primo grado ma accoglieva I'impugnativa nel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merito, ritenendo che ai fini ICI basta che I'edificabilità di un terreno sussista giuridicamente, cioè sia inserito in uno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strumento urbanistico perfezionato, nulla rilevando l'</w:t>
      </w:r>
      <w:proofErr w:type="spellStart"/>
      <w:r>
        <w:rPr>
          <w:rFonts w:ascii="Tahoma" w:hAnsi="Tahoma" w:cs="Tahoma"/>
          <w:sz w:val="18"/>
          <w:szCs w:val="18"/>
        </w:rPr>
        <w:t>inedificabilità</w:t>
      </w:r>
      <w:proofErr w:type="spellEnd"/>
      <w:r>
        <w:rPr>
          <w:rFonts w:ascii="Tahoma" w:hAnsi="Tahoma" w:cs="Tahoma"/>
          <w:sz w:val="18"/>
          <w:szCs w:val="18"/>
        </w:rPr>
        <w:t xml:space="preserve"> effettiva per altre ragioni contingenti o temporanee.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 stessa Commissione compensava le spese.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Avverso detta decisione propone ricorso per cassazione Lu. Fa. sulla base di cinque motivi. Non risulta costituito il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comune di Ca.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DIRITTO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Con il primo motivo Lu. Fa. lamenta l'errata e falsa applicazione degli artt. 48 e 71 </w:t>
      </w:r>
      <w:proofErr w:type="spellStart"/>
      <w:r>
        <w:rPr>
          <w:rFonts w:ascii="Tahoma" w:hAnsi="Tahoma" w:cs="Tahoma"/>
          <w:sz w:val="18"/>
          <w:szCs w:val="18"/>
        </w:rPr>
        <w:t>I.r.</w:t>
      </w:r>
      <w:proofErr w:type="spellEnd"/>
      <w:r>
        <w:rPr>
          <w:rFonts w:ascii="Tahoma" w:hAnsi="Tahoma" w:cs="Tahoma"/>
          <w:sz w:val="18"/>
          <w:szCs w:val="18"/>
        </w:rPr>
        <w:t xml:space="preserve"> Veneto n. 61/1985 e succ. mod.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 materia di misure di salvaguardia, l'errata e falsa applicazione ed interpretazione dell'art. 2 d.lgs. n. 504/992,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nonché il difetto di presupposto d'imposta, carenza di motivazione negli atti di accertamento impugnati ed, infine,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insufficiente e contraddittoria motivazione della sentenza.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Sostiene il contribuente che presupposto dell'imposta, come indicato dall'art. 1 d.lgs. n. 504/992 e il possesso di aree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fabbricabili e tali sono ai sensi del successivo art. 2 quelle utilizzabili a scopo edificatorio in base agli strumenti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urbanistici, pertanto, il semplice inserimento di un'area del PRG non è sufficiente se per qualunque contingente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ragione l'area stessa non sia effettivamente suscettibile di edificazione per mancanza di piani particolareggiati o, come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nella specie, per l'esistenza di misure di salvaguardia che ne impediscano I'utilizzabilità effettiva, misure previste sia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dalla l. n. 1902/1952 (modificata ed integrata dalle leggi n. 135/1955, n. 517/1968 e dall'art. 4 l. n. 291/1971),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nonché dall'art. 48 l. reg. Veneto n. 61/1955. Pertanto, per l'area edificabile colpita dalle misure di salvaguardia non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può essere rilasciata alcuna concessione edilizia, malgrado l'inclusione nello strumento urbanistico e non potendo aver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corso la concessione edilizia a favore del richiedente si deve concludere che i terreni interessati da dette misure non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possono essere considerati né in fatto né in diritto edificabili per espressa volontà della legge.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Tale fenomeno d'</w:t>
      </w:r>
      <w:proofErr w:type="spellStart"/>
      <w:r>
        <w:rPr>
          <w:rFonts w:ascii="Tahoma" w:hAnsi="Tahoma" w:cs="Tahoma"/>
          <w:sz w:val="18"/>
          <w:szCs w:val="18"/>
        </w:rPr>
        <w:t>inedificabilità</w:t>
      </w:r>
      <w:proofErr w:type="spellEnd"/>
      <w:r>
        <w:rPr>
          <w:rFonts w:ascii="Tahoma" w:hAnsi="Tahoma" w:cs="Tahoma"/>
          <w:sz w:val="18"/>
          <w:szCs w:val="18"/>
        </w:rPr>
        <w:t xml:space="preserve"> temporanea è stato anche tenuto presente dal legislatore che con l'art. 59, comma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primo, lett. f) d.lgs. n. 446/1997 ha conferito ai Comuni la facoltà di prevedere un rimborso, in caso d'imposta pagata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 aree che siano successivamente divenute inedificabili per effetto di varianti apportate allo strumento urbanistico.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Lamenta, inoltre, il contribuente la carenza di motivazione dei provvedimenti impugnati nonché l'errore contenuto nella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parte motiva della sentenza nella quale viene indicata come rilevante I'edificabilità giuridica e non quella effettiva,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senza rendersi conto che le misure di salvaguardia come l'assenza di uno strumento edilizio attuativo, se previsto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come presupposto, incidono non solo sull'attitudine materiale di un terreno ad essere edificato, quanto sulla sua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possibilità giuridica, privandolo della capacità edificatoria dovuta all'avvenuta adozione di un altro strumento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urbanistico o ad una sua variante o alla mancata necessaria adozione di piano attuativo.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 la seconda censura, dedotta in via subordinata in caso di omessa costituzione del Comune, si lamenta l'errata 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falsa applicazione dell'art. 59 </w:t>
      </w:r>
      <w:proofErr w:type="spellStart"/>
      <w:r>
        <w:rPr>
          <w:rFonts w:ascii="Tahoma" w:hAnsi="Tahoma" w:cs="Tahoma"/>
          <w:sz w:val="18"/>
          <w:szCs w:val="18"/>
        </w:rPr>
        <w:t>d.lgs</w:t>
      </w:r>
      <w:proofErr w:type="spellEnd"/>
      <w:r>
        <w:rPr>
          <w:rFonts w:ascii="Tahoma" w:hAnsi="Tahoma" w:cs="Tahoma"/>
          <w:sz w:val="18"/>
          <w:szCs w:val="18"/>
        </w:rPr>
        <w:t xml:space="preserve"> n. 546/1992, difetto di motivazione e la violazione del contraddittorio per avere la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C.T.R.</w:t>
      </w:r>
      <w:proofErr w:type="spellEnd"/>
      <w:r>
        <w:rPr>
          <w:rFonts w:ascii="Tahoma" w:hAnsi="Tahoma" w:cs="Tahoma"/>
          <w:sz w:val="18"/>
          <w:szCs w:val="18"/>
        </w:rPr>
        <w:t xml:space="preserve"> ritenuto che non sussistesse violazione del contraddittorio quando la </w:t>
      </w:r>
      <w:proofErr w:type="spellStart"/>
      <w:r>
        <w:rPr>
          <w:rFonts w:ascii="Tahoma" w:hAnsi="Tahoma" w:cs="Tahoma"/>
          <w:sz w:val="18"/>
          <w:szCs w:val="18"/>
        </w:rPr>
        <w:t>C.T.P.</w:t>
      </w:r>
      <w:proofErr w:type="spellEnd"/>
      <w:r>
        <w:rPr>
          <w:rFonts w:ascii="Tahoma" w:hAnsi="Tahoma" w:cs="Tahoma"/>
          <w:sz w:val="18"/>
          <w:szCs w:val="18"/>
        </w:rPr>
        <w:t xml:space="preserve"> era passata direttamente alla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decisione del merito nell'udienza fissata per decidere l'istanza di sospensione, punto questo oggetto d'impugnazione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del Comune in sede di appello, in quanto la mancata espressa previsione del divieto di passare alla decisione del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merito in udienza destinata alla discussione della sospensiva non può essere ritenuto equivalente alla concessione di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detto potere.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 il terzo motivo Lu. Fa. denuncia la violazione dell'art. 5 d.lgs. n. 504/992 e l'errata interpretazione della risoluzione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ministeriale del 17.10.1997 in ordine all'applicazione dei criteri di calcolo e di identificazione del valore venale del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terreno in questione dato che il valore di questo nella situazione di fatto in cui trovasi per l'impossibilità di poter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procedere ad edificazione non può essere considerato pari a quello di terreni edificabili effettivamente quali quelli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risultante dalle aste pubbliche di vendita di lotti, tenuto anche conto che la risoluzione ministeriale succitata ha chiarito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che l'imposizione su un'area edificabile deve essere correlata all'inclusione in uno strumento urbanistico attuativo.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 la quarta doglianza si lamenta l'errata e falsa applicazione della stessa disciplina comunale in materia di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accertamento ICI per non avere il Comune tenuto in considerazione i limiti che si era posto con proprie delibere al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potere di accertamento stabilendo che il valore venale dei terreni ai fini ICI doveva essere quello accertato il primo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gennaio di ciascun anno d'imposizione, mentre nella specie si era fatta applicazione dei valori stabiliti per l'anno 2000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senza applicare la riduzione del 50% prevista per le aree C/2 del PRG non convenzionate e non urbanizzate come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l'area Fa.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 l'ultimo motivo ci si duole della compensazione delle spese giudiziali del processo di appello, grado nel quale Lu.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Fa. non si era costituito e, quindi, non aveva svolto alcuna attività difensiva.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 via preliminare occorre esaminare il secondo motivo di natura processuale, lamenta infatti il ricorrente che la </w:t>
      </w:r>
      <w:proofErr w:type="spellStart"/>
      <w:r>
        <w:rPr>
          <w:rFonts w:ascii="Tahoma" w:hAnsi="Tahoma" w:cs="Tahoma"/>
          <w:sz w:val="18"/>
          <w:szCs w:val="18"/>
        </w:rPr>
        <w:t>C.T.R.</w:t>
      </w:r>
      <w:proofErr w:type="spellEnd"/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avrebbe erroneamente ritenuto che non sussistesse violazione del contraddittorio quando la </w:t>
      </w:r>
      <w:proofErr w:type="spellStart"/>
      <w:r>
        <w:rPr>
          <w:rFonts w:ascii="Tahoma" w:hAnsi="Tahoma" w:cs="Tahoma"/>
          <w:sz w:val="18"/>
          <w:szCs w:val="18"/>
        </w:rPr>
        <w:t>C.T.P.</w:t>
      </w:r>
      <w:proofErr w:type="spellEnd"/>
      <w:r>
        <w:rPr>
          <w:rFonts w:ascii="Tahoma" w:hAnsi="Tahoma" w:cs="Tahoma"/>
          <w:sz w:val="18"/>
          <w:szCs w:val="18"/>
        </w:rPr>
        <w:t xml:space="preserve"> aveva deciso in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unica udienza sia l'istanza di sospensiva che il merito.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 doglianza non ha fondamento, non sussistendo alcuna lesione del contraddittorio, in quanto dagli esami degli atti,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permesso nella specie a questa Corte, trattandosi di denuncia di vizio in procedendo, si evince che a quella udienza di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discussione erano presenti ambedue i contendenti, sia il contribuente che il Comune, e che nessuno di essi si era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opposto al fatto che si procedesse alla decisione del merito con la richiesta di rinvio ad altra udienza.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Peraltro, non sussiste nemmeno la violazione dell'art. 59 d.lgs. n. 546/1992 in quanto detta fattispecie non è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contemplata tra i casi di rimessione del processo alla Commissione provinciale, né detta norma lascia spazio ad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un'interpretazione estensiva od analogica, data la specificità dell'elencazione. N é, infine, sulla base delle precedenti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considerazioni, può condividersi l'opinione del ricorrente che la mancata espressa previsione del divieto di passare alla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decisione del merito in udienza destinata alla discussione della sospensiva non può essere ritenuta equivalente alla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concessione di detto potere.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 primo motivo è, invece, fondato.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 </w:t>
      </w:r>
      <w:proofErr w:type="spellStart"/>
      <w:r>
        <w:rPr>
          <w:rFonts w:ascii="Tahoma" w:hAnsi="Tahoma" w:cs="Tahoma"/>
          <w:sz w:val="18"/>
          <w:szCs w:val="18"/>
        </w:rPr>
        <w:t>D.Lgs.</w:t>
      </w:r>
      <w:proofErr w:type="spellEnd"/>
      <w:r>
        <w:rPr>
          <w:rFonts w:ascii="Tahoma" w:hAnsi="Tahoma" w:cs="Tahoma"/>
          <w:sz w:val="18"/>
          <w:szCs w:val="18"/>
        </w:rPr>
        <w:t xml:space="preserve"> 30 dicembre 1992, n. 504 istitutivo dell'ICI, stabilisce, all'art. 1 , comma 2, che presupposto di tale imposta è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"il possesso di fabbricati, di aree fabbricabili e di terreni agricoli siti nel territorio dello Stato .....". La distinzione tra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terreni agricoli ed aree fabbricabili ha la sua ragione d'essere nella diversa previsione del calcolo della base imponibile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determinata ai sensi del successivo art. 5.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L'art. 2 di tale disposizione legislativa, alla lettera b), precisa che: "Per area fabbricabile si intende I'area utilizzabile 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scopo edificatorio in base agli strumenti urbanistici generali (PRG) o attuativi (piani particolareggiati o di lottizzazione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n. </w:t>
      </w:r>
      <w:proofErr w:type="spellStart"/>
      <w:r>
        <w:rPr>
          <w:rFonts w:ascii="Tahoma" w:hAnsi="Tahoma" w:cs="Tahoma"/>
          <w:sz w:val="18"/>
          <w:szCs w:val="18"/>
        </w:rPr>
        <w:t>d.r.</w:t>
      </w:r>
      <w:proofErr w:type="spellEnd"/>
      <w:r>
        <w:rPr>
          <w:rFonts w:ascii="Tahoma" w:hAnsi="Tahoma" w:cs="Tahoma"/>
          <w:sz w:val="18"/>
          <w:szCs w:val="18"/>
        </w:rPr>
        <w:t>) ovvero in base alle possibilità effettive di edificazione determinate secondo i criteri previsti agli effetti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dell''indennità di espropriazione". I criteri richiamati in materia di espropriazione sono contenuti nella L. 359/92 che,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all'art. 5 bis , comma 3°, definisce aree fabbricabili quelle che hanno "possibilità </w:t>
      </w:r>
      <w:proofErr w:type="spellStart"/>
      <w:r>
        <w:rPr>
          <w:rFonts w:ascii="Tahoma" w:hAnsi="Tahoma" w:cs="Tahoma"/>
          <w:sz w:val="18"/>
          <w:szCs w:val="18"/>
        </w:rPr>
        <w:t>Iegali</w:t>
      </w:r>
      <w:proofErr w:type="spellEnd"/>
      <w:r>
        <w:rPr>
          <w:rFonts w:ascii="Tahoma" w:hAnsi="Tahoma" w:cs="Tahoma"/>
          <w:sz w:val="18"/>
          <w:szCs w:val="18"/>
        </w:rPr>
        <w:t xml:space="preserve"> ed effettive di edificazione".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 distinzione prevista dalla legge, in modo così preciso e minuzioso, tra strumenti urbanistici generali o attuativi, con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l'aggiunta della "possibilità effettiva di edificazione" è stata necessaria perché non tutti i terreni compresi nel PRG sono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immediatamente utilizzabili a scopo edificatorio per i motivi appresso indicati. Per intendere tale necessità bisogna fare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riferimento alla legge urbanistica ed in particolare al D.M. 2 aprile 1968 dei LL.PP., da applicare ai PRG, ai piani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particolareggiati, ai regolamenti edilizi, alle revisioni degli strumenti urbanistici ecc., e che suddivide e classifica il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territorio in zone omogenee, ai sensi e per gli effetti dell'art. 17 della legge 6 agosto 1967, n. 765.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 tale ripartizione in zone omogenee discende, poi, in sede di previsione delle norme tecniche di attuazione (NTA) dei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PRG, la possibilità di utilizzare immediatamente a scopo edificatorio quei terreni riportati nello strumento urbanistico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generale nelle zone A) (centri storici), o zone B) (zone di completamento), per i quali il rilascio della concessione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edilizia non deve attendere l'approvazione degli strumenti urbanistici attuativi (previsti dagli artt. 13 - piani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particolareggiati - e 28 - piani di lottizzazione - l. 1150/42 e succ. modifiche), perché trattasi di zone già urbanizzate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(Cons. Stato, sez. 4 n. 3253 dell'11.6.2002, n. 5721/2001), mentre per le zone C) - (</w:t>
      </w:r>
      <w:proofErr w:type="spellStart"/>
      <w:r>
        <w:rPr>
          <w:rFonts w:ascii="Tahoma" w:hAnsi="Tahoma" w:cs="Tahoma"/>
          <w:sz w:val="18"/>
          <w:szCs w:val="18"/>
        </w:rPr>
        <w:t>inedificate</w:t>
      </w:r>
      <w:proofErr w:type="spellEnd"/>
      <w:r>
        <w:rPr>
          <w:rFonts w:ascii="Tahoma" w:hAnsi="Tahoma" w:cs="Tahoma"/>
          <w:sz w:val="18"/>
          <w:szCs w:val="18"/>
        </w:rPr>
        <w:t>, destinate a nuovi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complessi), con necessità di opere di urbanizzazione, e per le altre zone non urbanizzate, per potere ottenere la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concessione edilizia, e, quindi, per potere effettivamente edificare, è necessario attendere l'approvazione dei piani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attuativi (piani particolareggiati o di lottizzazione) - adozione da parte del Comune ed approvazione da parte della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Regione -atto complesso- per cui, fino a quando tali strumenti urbanistici non saranno perfetti, quei terreni non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possono essere "utilizzabili a scopo edificatorio".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Solo con l'approvazione definitiva di quegli strumenti urbanistici e la costruzione, almeno, delle opere di urbanizzazione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primaria (strade, acqua, fognature, illuminazione) è possibile individuare le aree effettivamente destinate ad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insediamenti residenziali, utilizzabili a scopo edificatorio, dove, quindi, si potrà legalmente costruire, e laddove la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edificabilit</w:t>
      </w:r>
      <w:proofErr w:type="spellEnd"/>
      <w:r>
        <w:rPr>
          <w:rFonts w:ascii="Tahoma" w:hAnsi="Tahoma" w:cs="Tahoma"/>
          <w:sz w:val="18"/>
          <w:szCs w:val="18"/>
        </w:rPr>
        <w:t xml:space="preserve"> à è vietata, </w:t>
      </w:r>
      <w:proofErr w:type="spellStart"/>
      <w:r>
        <w:rPr>
          <w:rFonts w:ascii="Tahoma" w:hAnsi="Tahoma" w:cs="Tahoma"/>
          <w:sz w:val="18"/>
          <w:szCs w:val="18"/>
        </w:rPr>
        <w:t>perch</w:t>
      </w:r>
      <w:proofErr w:type="spellEnd"/>
      <w:r>
        <w:rPr>
          <w:rFonts w:ascii="Tahoma" w:hAnsi="Tahoma" w:cs="Tahoma"/>
          <w:sz w:val="18"/>
          <w:szCs w:val="18"/>
        </w:rPr>
        <w:t xml:space="preserve"> é, per esempio, una parte di quella zona, compresa nel PRG, è stata destinata a verde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pubblico, a strade, parcheggi, attività collettive, spazi pubblici ecc., con vincolo di </w:t>
      </w:r>
      <w:proofErr w:type="spellStart"/>
      <w:r>
        <w:rPr>
          <w:rFonts w:ascii="Tahoma" w:hAnsi="Tahoma" w:cs="Tahoma"/>
          <w:sz w:val="18"/>
          <w:szCs w:val="18"/>
        </w:rPr>
        <w:t>inedificabilità</w:t>
      </w:r>
      <w:proofErr w:type="spellEnd"/>
      <w:r>
        <w:rPr>
          <w:rFonts w:ascii="Tahoma" w:hAnsi="Tahoma" w:cs="Tahoma"/>
          <w:sz w:val="18"/>
          <w:szCs w:val="18"/>
        </w:rPr>
        <w:t>. Scorrendo le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disposizioni del D.M. sopra citato, artt. 3 e 4, è facile, infatti, rendersi conto che almeno il 30% dei terreni siti in zone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(di espansione) o, in genere, nelle zone non urbanizzate, devono essere destinate alle opere sopra elencate con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vincolo di </w:t>
      </w:r>
      <w:proofErr w:type="spellStart"/>
      <w:r>
        <w:rPr>
          <w:rFonts w:ascii="Tahoma" w:hAnsi="Tahoma" w:cs="Tahoma"/>
          <w:sz w:val="18"/>
          <w:szCs w:val="18"/>
        </w:rPr>
        <w:t>inedificabilit</w:t>
      </w:r>
      <w:proofErr w:type="spellEnd"/>
      <w:r>
        <w:rPr>
          <w:rFonts w:ascii="Tahoma" w:hAnsi="Tahoma" w:cs="Tahoma"/>
          <w:sz w:val="18"/>
          <w:szCs w:val="18"/>
        </w:rPr>
        <w:t xml:space="preserve"> à. Di conseguenza solo dopo l'approvazione dei piani attuativi si saprà quale parte di quelle aree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è destinata effettivamente all'edificazione residenziale e quale è vincolata per usi pubblici.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 comprende così perché la legge istitutiva dell'ICI distingue tra utilizzabilità a scopo edificatorio prevista negli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strumenti urbanistici generali o quelli attuativi, aggiungendo il requisito della possibilità effettiva di edificazione con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riferimento alla legge 359/52.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E' evidente che il Legislatore ha voluto sottoporre ad imposta, con base imponibile diversa, quelle aree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immediatamente utilizzabili a scopo edificatorio, con possibilità legale ed effettiva di rilascio di concessione edilizia al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momento dell'imposizione fiscale, distinguendo tra zone urbanizzate, per le quali è consentito il rilascio di concessione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edilizia in base al P.R.G., ancora i prima dell'approvazione dei piani attuativi, e quelle che, non trovandosi in tale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situazione anche se comprese nei P.R.G., devono attendere i piani particolareggiati o i piani di lottizzazione per potere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ottenere tale concessione.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E' chiaro che il Legislatore ha inteso riservare un diverso trattamento fiscale, con la previsione di una base imponibile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sul valore reale, per quelle aree la cui utilizzazione a scopo edificatorio è attuale e non rinviata alla adozione 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successiva approvazione regionale degli strumenti urbanistici attuativi e, quindi, per quei terreni per i quali il rilascio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della concessione edilizia è previsto da provvedimenti definitivi e non in fieri. Se non avesse inteso dire quanto sopra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esposto, il Legislatore avrebbe potuto limitarsi a definire l'area fabbricabile quella "compresa nel PRG" oppure quella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"destinata all'edificazione", senza riferimento agli strumenti urbanistici "attuativi" o alle "possibilità effettive di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edificare" richiamando, inoltre, i criteri contenuti nella legge 359/52 (possibilità legali ed effettive di edificazione).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Lo stesso deve dirsi quando, come nel caso in esame, in seguito a variante in itinere dello strumento urbanistico, la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concessione edilizia venga sospesa in applicazione delle norme di salvaguardia previste dalla l. 1902/52 (come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modificata ed integrata dalla I. 135/55, dalla L. 517/68 e dall'art. 4 l. 291/71) che prevede: "A decorrere dalla data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della deliberazione comunale di adozione dei PRG ..... e, fino alla data del decreto di approvazione, il Sindaco, deve (V.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art. 3 l. 765/67) sospendere ogni determinazione sulle domande di licenza edilizia ....... quando riconosca che tali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domande siano in contrasto con il piano adottato".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 tratta di misure legali cautelative in grado di impedire l'edificazione (</w:t>
      </w:r>
      <w:proofErr w:type="spellStart"/>
      <w:r>
        <w:rPr>
          <w:rFonts w:ascii="Tahoma" w:hAnsi="Tahoma" w:cs="Tahoma"/>
          <w:sz w:val="18"/>
          <w:szCs w:val="18"/>
        </w:rPr>
        <w:t>Cfr</w:t>
      </w:r>
      <w:proofErr w:type="spellEnd"/>
      <w:r>
        <w:rPr>
          <w:rFonts w:ascii="Tahoma" w:hAnsi="Tahoma" w:cs="Tahoma"/>
          <w:sz w:val="18"/>
          <w:szCs w:val="18"/>
        </w:rPr>
        <w:t xml:space="preserve"> Cons. Stato, sez. V 394/94, nonché sez. IV,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356/89; Cons. Stato, sez. IV 3243/2000, nonché sez. IV 108/97, Cons. Stato. sez. V 1079/2002 e sez. V, n.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1682/2002,).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D'altra parte, se l'edificazione è vietata fino all'approvazione dei piani attuativi (piani particolareggiati o di lottizzazione)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fino a quando la norma di salvaguardia non è stata revocata o dichiarata decaduta, con la impossibilità di ottenere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valida concessione edilizia, non è seriamente sostenibile che quell'area è utilizzabile a scopo edificatorio. La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utilizzabilità presuppone la possibilità attuale e non potenziale di edificare. E se non si può costruire e, quindi, il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proprietario nessun vantaggio aggiuntivo rispetto a prima può avere, non vi è motivo di prevedere per quel terreno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una base imponibile diversa rispetto al terreno agricolo, tenuto conto che la </w:t>
      </w:r>
      <w:proofErr w:type="spellStart"/>
      <w:r>
        <w:rPr>
          <w:rFonts w:ascii="Tahoma" w:hAnsi="Tahoma" w:cs="Tahoma"/>
          <w:sz w:val="18"/>
          <w:szCs w:val="18"/>
        </w:rPr>
        <w:t>ratio</w:t>
      </w:r>
      <w:proofErr w:type="spellEnd"/>
      <w:r>
        <w:rPr>
          <w:rFonts w:ascii="Tahoma" w:hAnsi="Tahoma" w:cs="Tahoma"/>
          <w:sz w:val="18"/>
          <w:szCs w:val="18"/>
        </w:rPr>
        <w:t xml:space="preserve"> della suddivisione dei terreni in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agricoli ed edificatori si basa sulla volontà di colpire la plusvalenza che il proprietario ottiene al momento in cui il suo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terreno, con la concreta possibilità di rilascio della concessione edilizia e, quindi, con la possibilità effettiva di costruire,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acquista un maggior valore (Vedi Cass. 3 dic. 1994, n. 10406; Cass. 28.3.96, n. 2856; 17 luglio 1996, n. 6573;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B75834">
        <w:rPr>
          <w:rFonts w:ascii="Tahoma" w:hAnsi="Tahoma" w:cs="Tahoma"/>
          <w:sz w:val="18"/>
          <w:szCs w:val="18"/>
          <w:lang w:val="en-US"/>
        </w:rPr>
        <w:lastRenderedPageBreak/>
        <w:t xml:space="preserve">11.12.96, n. 11037; 5.6.97 n. 5111; 8.1.98. n. 97; Cass., sez. trib. </w:t>
      </w:r>
      <w:r>
        <w:rPr>
          <w:rFonts w:ascii="Tahoma" w:hAnsi="Tahoma" w:cs="Tahoma"/>
          <w:sz w:val="18"/>
          <w:szCs w:val="18"/>
        </w:rPr>
        <w:t>22 nov. 2000, n. 15090).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Ove si dovesse intendere che l'imposta debba colpire anche quel terreno che, pur compreso nel PRG, non è edificabile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perché mancano i piani attuativi, ci troveremmo di fronte ad una imposta patrimoniale, e non ad una imposta sul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reddito prodotto dalla plusvalenza determinata dal passaggio di quel terreno da agricolo ad edificabile. Una tale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previsione potrebbe essere impugnata per contrasto con l'art. 53 della Costituzione, ove è chiaramente detto che ''tutti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sono tenuti a concorrere alle spese pubbliche in ragione della loro capacità contributiva".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 vi è di più: la eventuale trasgressione del divieto di edificare in attesa dell'approvazione dei piani attuativi o perché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imposto dalle norme di salvaguardia, importa, tra l'altro, la denunzia penale da parte del Sindaco e l'applicazione delle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relative sanzioni di cui agli artt. 32 , comma 3 e 4, e 41 , L. 1150/42, come sostituiti dal capo </w:t>
      </w:r>
      <w:proofErr w:type="spellStart"/>
      <w:r>
        <w:rPr>
          <w:rFonts w:ascii="Tahoma" w:hAnsi="Tahoma" w:cs="Tahoma"/>
          <w:sz w:val="18"/>
          <w:szCs w:val="18"/>
        </w:rPr>
        <w:t>I°</w:t>
      </w:r>
      <w:proofErr w:type="spellEnd"/>
      <w:r>
        <w:rPr>
          <w:rFonts w:ascii="Tahoma" w:hAnsi="Tahoma" w:cs="Tahoma"/>
          <w:sz w:val="18"/>
          <w:szCs w:val="18"/>
        </w:rPr>
        <w:t xml:space="preserve"> della L. 47 /85, in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materia di abusivismo edilizio, con il sequestro e la confisca del manufatto, per cui, in assenza di piani particolareggiati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di lottizzazione approvati o in costanza di norme di salvaguardia adottate dal Comune, quest'ultimo, da una parte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chiede al cittadino i soldi per I'ICI perché, a suo parere, il terreno è compreso in un PRG e, quindi, utilizzabile a scopo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edificatorio e, dall'altra, lo denunzia penalmente per lottizzazione o costruzione abusiva perché il terreno non è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edificabile fino all'approvazione dei piani attuativi o della variante che ha determinato l'adozione delle norme di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salvaguardia. L'incongruenza sarebbe tale da non potere essere consentita in uno Stato di diritto.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E' per questo che la legge prevede che la utilizzabilità a scopo edificatorio deve essere legale ed effettiva al momento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dell'imposizione fiscale (</w:t>
      </w:r>
      <w:proofErr w:type="spellStart"/>
      <w:r>
        <w:rPr>
          <w:rFonts w:ascii="Tahoma" w:hAnsi="Tahoma" w:cs="Tahoma"/>
          <w:sz w:val="18"/>
          <w:szCs w:val="18"/>
        </w:rPr>
        <w:t>possibilit</w:t>
      </w:r>
      <w:proofErr w:type="spellEnd"/>
      <w:r>
        <w:rPr>
          <w:rFonts w:ascii="Tahoma" w:hAnsi="Tahoma" w:cs="Tahoma"/>
          <w:sz w:val="18"/>
          <w:szCs w:val="18"/>
        </w:rPr>
        <w:t xml:space="preserve"> à, cioè, di costruire legalmente, con concessione edilizia), e, quindi, con previsione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legale di applicabilità dell'imposta, e non, oggi applicazione dell'imposta con possibilità di edificare rinviata a chissà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quando, in attesa che i piani attuativi vengano approvati o le norme di salvaguardia siano revocate o decadute, e con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 probabilità che quei piani o quelle varianti apportino modifiche peggiorative delle previsioni urbanistiche rispetto alla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primitiva indicazione di massima di cui al PRG, mediante imposizione di vincoli di </w:t>
      </w:r>
      <w:proofErr w:type="spellStart"/>
      <w:r>
        <w:rPr>
          <w:rFonts w:ascii="Tahoma" w:hAnsi="Tahoma" w:cs="Tahoma"/>
          <w:sz w:val="18"/>
          <w:szCs w:val="18"/>
        </w:rPr>
        <w:t>inedificabilità</w:t>
      </w:r>
      <w:proofErr w:type="spellEnd"/>
      <w:r>
        <w:rPr>
          <w:rFonts w:ascii="Tahoma" w:hAnsi="Tahoma" w:cs="Tahoma"/>
          <w:sz w:val="18"/>
          <w:szCs w:val="18"/>
        </w:rPr>
        <w:t xml:space="preserve"> e, quindi, con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pagamento, per anni, dell'ICI per un terreno dove, prima, non si è potuto costruire perché mancavano i piani attuativi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e, poi, perché, con l'approvazione di tali piani, il terreno è stato vincolato a verde pubblico, parcheggi, strade, piazze,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attività collettive, o opere di urbanizzazione ecc. ecc.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 Legislatore, quindi, con una disposizione di cui, in parte qua, è stata ritenuta compatibile con i principi costituzionali,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 espressamente previsto di suddividere le aree site nel territorio dello Stato in due sole categorie, aree edificabili da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una parte e agricole tutte le rimanenti, senza possibilità di un </w:t>
      </w:r>
      <w:proofErr w:type="spellStart"/>
      <w:r>
        <w:rPr>
          <w:rFonts w:ascii="Tahoma" w:hAnsi="Tahoma" w:cs="Tahoma"/>
          <w:sz w:val="18"/>
          <w:szCs w:val="18"/>
        </w:rPr>
        <w:t>tertium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genus</w:t>
      </w:r>
      <w:proofErr w:type="spellEnd"/>
      <w:r>
        <w:rPr>
          <w:rFonts w:ascii="Tahoma" w:hAnsi="Tahoma" w:cs="Tahoma"/>
          <w:sz w:val="18"/>
          <w:szCs w:val="18"/>
        </w:rPr>
        <w:t>, come ribadito anche dalla Corte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Costituzionale (V. sent. n. 261 del 23.7.97), che possa influenzare la quantificazione della base imponibile sul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presupposto che essendo comprese in un piano regolatore generale prima o poi, forse, potranno essere utilizzate 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scopo edificatorio, senza considerare che, se così fosse, qualsiasi terreno oggi agricolo, potrebbe, in un domani più 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meno prossimo, essere utilizzato a scopo edificatorio a seguito dell'approvazione di una qualche variante, per cui la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distinzione sarebbe superflua.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Del resto lo stesso Ministero delle Finanze, con la risoluzione min. 17 ott. 1997, n. 209 /E della Dir. </w:t>
      </w:r>
      <w:proofErr w:type="spellStart"/>
      <w:r>
        <w:rPr>
          <w:rFonts w:ascii="Tahoma" w:hAnsi="Tahoma" w:cs="Tahoma"/>
          <w:sz w:val="18"/>
          <w:szCs w:val="18"/>
        </w:rPr>
        <w:t>centr</w:t>
      </w:r>
      <w:proofErr w:type="spellEnd"/>
      <w:r>
        <w:rPr>
          <w:rFonts w:ascii="Tahoma" w:hAnsi="Tahoma" w:cs="Tahoma"/>
          <w:sz w:val="18"/>
          <w:szCs w:val="18"/>
        </w:rPr>
        <w:t>. fiscalità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locale, </w:t>
      </w:r>
      <w:proofErr w:type="spellStart"/>
      <w:r>
        <w:rPr>
          <w:rFonts w:ascii="Tahoma" w:hAnsi="Tahoma" w:cs="Tahoma"/>
          <w:sz w:val="18"/>
          <w:szCs w:val="18"/>
        </w:rPr>
        <w:t>serv</w:t>
      </w:r>
      <w:proofErr w:type="spellEnd"/>
      <w:r>
        <w:rPr>
          <w:rFonts w:ascii="Tahoma" w:hAnsi="Tahoma" w:cs="Tahoma"/>
          <w:sz w:val="18"/>
          <w:szCs w:val="18"/>
        </w:rPr>
        <w:t>. 1, div., II, ha riconosciuto, in materia di ICI, che, fino alla approvazione dei piani particolareggiati 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attuativi "non possono essere considerate fabbricabili quelle aree che risultano assoggettate dagli strumenti urbanistici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vincolo di </w:t>
      </w:r>
      <w:proofErr w:type="spellStart"/>
      <w:r>
        <w:rPr>
          <w:rFonts w:ascii="Tahoma" w:hAnsi="Tahoma" w:cs="Tahoma"/>
          <w:sz w:val="18"/>
          <w:szCs w:val="18"/>
        </w:rPr>
        <w:t>inedificabilità</w:t>
      </w:r>
      <w:proofErr w:type="spellEnd"/>
      <w:r>
        <w:rPr>
          <w:rFonts w:ascii="Tahoma" w:hAnsi="Tahoma" w:cs="Tahoma"/>
          <w:sz w:val="18"/>
          <w:szCs w:val="18"/>
        </w:rPr>
        <w:t>", quali sono le aree soggette ad edificazione solo dopo l'approvazione dei piani attuativi 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delle varianti che hanno imposto le misure di salvaguardia, con divieto di rilascio o con sospensione della concessione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edilizia fino alla approvazione di tali strumenti e, quindi, con la impossibilità di costruire legalmente, pena, come sopra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detto, denunzia penale, sequestro e confisca del manufatto.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Quanto sopra esposto, peraltro, trova conforto anche nei principi sanciti dallo Statuto del contribuente (l. n.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212/2000 ) che all' art. 10 richiama espressamente i principi della "collaborazione", della "buona fede" 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dell'"affidamento" nei rapporti tra contribuente ed Amministrazione finanziaria, immediatamente deducibili,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rispettivamente, da quelli di "buon andamento" e di "imparzialità dell'amministrazione, di "capacità contributiva" e di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"eguaglianza" (sub specie del rispetto anche del canone di "ragionevolezza"), garantiti dagli artt. 97 , primo comma,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53 , primo comma, e 3 , primo comma, Cost. e che devono essere annoverati tra quelli immanenti nel diritto e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nell'ordinamento tributario già prima dell'entrata in vigore dello Statuto del contribuente (prima cioè del </w:t>
      </w:r>
      <w:proofErr w:type="spellStart"/>
      <w:r>
        <w:rPr>
          <w:rFonts w:ascii="Tahoma" w:hAnsi="Tahoma" w:cs="Tahoma"/>
          <w:sz w:val="18"/>
          <w:szCs w:val="18"/>
        </w:rPr>
        <w:t>I°</w:t>
      </w:r>
      <w:proofErr w:type="spellEnd"/>
      <w:r>
        <w:rPr>
          <w:rFonts w:ascii="Tahoma" w:hAnsi="Tahoma" w:cs="Tahoma"/>
          <w:sz w:val="18"/>
          <w:szCs w:val="18"/>
        </w:rPr>
        <w:t xml:space="preserve"> agosto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2000; cfr. art. 1 l. n. 212/2000).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Siffatto carattere immanente di detti principi si desume chiaramente, oltre che dalle pronunce di questa Corte in tema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di Statuto del contribuente (v., ex </w:t>
      </w:r>
      <w:proofErr w:type="spellStart"/>
      <w:r>
        <w:rPr>
          <w:rFonts w:ascii="Tahoma" w:hAnsi="Tahoma" w:cs="Tahoma"/>
          <w:sz w:val="18"/>
          <w:szCs w:val="18"/>
        </w:rPr>
        <w:t>multis</w:t>
      </w:r>
      <w:proofErr w:type="spellEnd"/>
      <w:r>
        <w:rPr>
          <w:rFonts w:ascii="Tahoma" w:hAnsi="Tahoma" w:cs="Tahoma"/>
          <w:sz w:val="18"/>
          <w:szCs w:val="18"/>
        </w:rPr>
        <w:t>, sent. n. 17576 del 2002), anche dagli orientamenti giurisprudenziali elaborati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dal Giudice delle leggi, dal Giudice comunitario e dal Giudice amministrativo.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Conclusivamente, la Corte accoglie il primo motivo, rigettando il secondo e dichiarando assorbite tutte le altre censure,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cassa la sentenza impugnata e, decidendo nel merito ex art. 384 </w:t>
      </w:r>
      <w:proofErr w:type="spellStart"/>
      <w:r>
        <w:rPr>
          <w:rFonts w:ascii="Tahoma" w:hAnsi="Tahoma" w:cs="Tahoma"/>
          <w:sz w:val="18"/>
          <w:szCs w:val="18"/>
        </w:rPr>
        <w:t>c.p.c.</w:t>
      </w:r>
      <w:proofErr w:type="spellEnd"/>
      <w:r>
        <w:rPr>
          <w:rFonts w:ascii="Tahoma" w:hAnsi="Tahoma" w:cs="Tahoma"/>
          <w:sz w:val="18"/>
          <w:szCs w:val="18"/>
        </w:rPr>
        <w:t>, accoglie il ricorso introduttivo del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contribuente.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Sussistendo giusti motivi, compensa le spese dell'intero giudizio.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P.Q.M.</w:t>
      </w:r>
    </w:p>
    <w:p w:rsidR="00B75834" w:rsidRDefault="00B75834" w:rsidP="00B758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 Corte accoglie il ricorso per quanto di ragione, cassa la sentenza impugnata e, decidendo nel merito, accoglie il</w:t>
      </w:r>
    </w:p>
    <w:p w:rsidR="00954582" w:rsidRDefault="00B75834" w:rsidP="00B75834">
      <w:r>
        <w:rPr>
          <w:rFonts w:ascii="Tahoma" w:hAnsi="Tahoma" w:cs="Tahoma"/>
          <w:sz w:val="18"/>
          <w:szCs w:val="18"/>
        </w:rPr>
        <w:t>ricorso introduttivo del contribuente. Compensa le spese dell'intero giudizio.</w:t>
      </w:r>
    </w:p>
    <w:sectPr w:rsidR="00954582" w:rsidSect="00954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5834"/>
    <w:rsid w:val="00954582"/>
    <w:rsid w:val="00B7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5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3734</Words>
  <Characters>21287</Characters>
  <Application>Microsoft Office Word</Application>
  <DocSecurity>0</DocSecurity>
  <Lines>177</Lines>
  <Paragraphs>49</Paragraphs>
  <ScaleCrop>false</ScaleCrop>
  <Company/>
  <LinksUpToDate>false</LinksUpToDate>
  <CharactersWithSpaces>24972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2015-06-21T15:26:00Z</dcterms:created>
  <dcterms:modified xsi:type="dcterms:W3CDTF">2015-06-21T15:32:00Z</dcterms:modified>
</cp:coreProperties>
</file>